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1B" w:rsidRPr="00FB09AC" w:rsidRDefault="00D12B1B" w:rsidP="00D12B1B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800100</wp:posOffset>
            </wp:positionH>
            <wp:positionV relativeFrom="line">
              <wp:posOffset>-342900</wp:posOffset>
            </wp:positionV>
            <wp:extent cx="457200" cy="34290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1C99">
        <w:t xml:space="preserve">     </w:t>
      </w:r>
      <w:r w:rsidRPr="00B57978">
        <w:rPr>
          <w:b/>
        </w:rPr>
        <w:t xml:space="preserve">ΕΛΛΗΝΙΚΗ ΔΗΜΟΚΡΑΤΙΑ </w:t>
      </w:r>
    </w:p>
    <w:p w:rsidR="00D12B1B" w:rsidRPr="00FB09AC" w:rsidRDefault="00D12B1B" w:rsidP="00D12B1B">
      <w:pPr>
        <w:jc w:val="both"/>
        <w:rPr>
          <w:b/>
        </w:rPr>
      </w:pPr>
      <w:r w:rsidRPr="00FB09AC">
        <w:rPr>
          <w:b/>
        </w:rPr>
        <w:t xml:space="preserve">      ΝΟΜΟΣ ΔΩΔΕΚΑΝΗΣΟΥ</w:t>
      </w:r>
    </w:p>
    <w:p w:rsidR="00D12B1B" w:rsidRPr="00FB09AC" w:rsidRDefault="00D12B1B" w:rsidP="00D12B1B">
      <w:pPr>
        <w:pStyle w:val="1"/>
        <w:jc w:val="both"/>
      </w:pPr>
      <w:r w:rsidRPr="00FB09AC">
        <w:t xml:space="preserve">                 ΔΗΜΟΣ ΚΩ</w:t>
      </w:r>
    </w:p>
    <w:p w:rsidR="00D12B1B" w:rsidRPr="00FB09AC" w:rsidRDefault="00D12B1B" w:rsidP="00D12B1B">
      <w:pPr>
        <w:jc w:val="both"/>
      </w:pPr>
    </w:p>
    <w:p w:rsidR="00D12B1B" w:rsidRPr="00FB09AC" w:rsidRDefault="00D12B1B" w:rsidP="00D12B1B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 w:rsidR="002332E1" w:rsidRPr="002332E1">
        <w:rPr>
          <w:b/>
          <w:bCs/>
        </w:rPr>
        <w:t>17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από </w:t>
      </w:r>
      <w:r w:rsidR="002332E1" w:rsidRPr="002332E1">
        <w:rPr>
          <w:b/>
          <w:bCs/>
        </w:rPr>
        <w:t>02</w:t>
      </w:r>
      <w:r>
        <w:rPr>
          <w:b/>
          <w:bCs/>
        </w:rPr>
        <w:t>-0</w:t>
      </w:r>
      <w:r w:rsidR="002332E1" w:rsidRPr="002332E1">
        <w:rPr>
          <w:b/>
          <w:bCs/>
        </w:rPr>
        <w:t>9</w:t>
      </w:r>
      <w:r>
        <w:rPr>
          <w:b/>
          <w:bCs/>
        </w:rPr>
        <w:t>-201</w:t>
      </w:r>
      <w:r w:rsidRPr="007D4485">
        <w:rPr>
          <w:b/>
          <w:bCs/>
        </w:rPr>
        <w:t>3</w:t>
      </w:r>
      <w:r w:rsidRPr="00FB09AC">
        <w:rPr>
          <w:b/>
          <w:bCs/>
        </w:rPr>
        <w:t xml:space="preserve">   συνεδρίασης</w:t>
      </w:r>
    </w:p>
    <w:p w:rsidR="00D12B1B" w:rsidRPr="00FB09AC" w:rsidRDefault="00D12B1B" w:rsidP="00D12B1B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D12B1B" w:rsidRPr="00FB09AC" w:rsidRDefault="00D12B1B" w:rsidP="00D12B1B">
      <w:pPr>
        <w:ind w:firstLine="720"/>
        <w:jc w:val="center"/>
        <w:rPr>
          <w:b/>
          <w:bCs/>
        </w:rPr>
      </w:pPr>
    </w:p>
    <w:p w:rsidR="00D12B1B" w:rsidRPr="00FB09AC" w:rsidRDefault="00D12B1B" w:rsidP="00D12B1B">
      <w:pPr>
        <w:pStyle w:val="2"/>
        <w:rPr>
          <w:rFonts w:ascii="Times New Roman" w:hAnsi="Times New Roman"/>
          <w:b/>
          <w:bCs/>
        </w:rPr>
      </w:pPr>
      <w:r w:rsidRPr="00FB09AC">
        <w:rPr>
          <w:rFonts w:ascii="Times New Roman" w:hAnsi="Times New Roman"/>
          <w:b/>
          <w:bCs/>
        </w:rPr>
        <w:t>ΠΕΡΙΛΗΨΗ</w:t>
      </w:r>
    </w:p>
    <w:p w:rsidR="00D12B1B" w:rsidRPr="001C686A" w:rsidRDefault="00D12B1B" w:rsidP="00D12B1B">
      <w:pPr>
        <w:jc w:val="center"/>
      </w:pPr>
      <w:r>
        <w:rPr>
          <w:b/>
          <w:bCs/>
          <w:szCs w:val="22"/>
        </w:rPr>
        <w:t xml:space="preserve"> «Αποδοχή δωρεάς </w:t>
      </w:r>
      <w:r w:rsidR="002332E1">
        <w:rPr>
          <w:b/>
          <w:bCs/>
          <w:szCs w:val="22"/>
        </w:rPr>
        <w:t>από το Διεθνές Ιπποκράτειο Ίδρυμα Κω</w:t>
      </w:r>
      <w:r>
        <w:rPr>
          <w:b/>
          <w:bCs/>
          <w:szCs w:val="22"/>
        </w:rPr>
        <w:t>»</w:t>
      </w:r>
    </w:p>
    <w:p w:rsidR="00D12B1B" w:rsidRPr="00930FB4" w:rsidRDefault="00D12B1B" w:rsidP="002332E1">
      <w:pPr>
        <w:pStyle w:val="a3"/>
      </w:pPr>
      <w:r w:rsidRPr="00522DFE">
        <w:t xml:space="preserve"> </w:t>
      </w:r>
      <w:r w:rsidRPr="00BA55EC">
        <w:t xml:space="preserve">                                                     </w:t>
      </w:r>
    </w:p>
    <w:p w:rsidR="00085A36" w:rsidRPr="00D300D3" w:rsidRDefault="00085A36" w:rsidP="00085A36">
      <w:pPr>
        <w:pStyle w:val="a3"/>
      </w:pPr>
      <w:r w:rsidRPr="006D5FD0">
        <w:t xml:space="preserve">    </w:t>
      </w:r>
      <w:r w:rsidRPr="004D0F51">
        <w:t xml:space="preserve"> </w:t>
      </w:r>
      <w:r w:rsidRPr="00D300D3">
        <w:t>Σήμερα στις</w:t>
      </w:r>
      <w:r w:rsidRPr="00731941">
        <w:rPr>
          <w:color w:val="FF0000"/>
        </w:rPr>
        <w:t xml:space="preserve"> </w:t>
      </w:r>
      <w:r>
        <w:t>02 Σεπτεμβρίου</w:t>
      </w:r>
      <w:r w:rsidRPr="003017AC">
        <w:t xml:space="preserve">  2013, </w:t>
      </w:r>
      <w:r>
        <w:t xml:space="preserve">ημέρα </w:t>
      </w:r>
      <w:r w:rsidRPr="00AA531F">
        <w:t xml:space="preserve"> </w:t>
      </w:r>
      <w:r>
        <w:t xml:space="preserve">Δευτέρα </w:t>
      </w:r>
      <w:r w:rsidRPr="003017AC">
        <w:t>&amp; ώρα 13:00</w:t>
      </w:r>
      <w:r w:rsidRPr="003017AC">
        <w:rPr>
          <w:sz w:val="28"/>
        </w:rPr>
        <w:t xml:space="preserve">, </w:t>
      </w:r>
      <w:r w:rsidRPr="003017AC">
        <w:t>η Οικονομική</w:t>
      </w:r>
      <w:r w:rsidRPr="008F7F5B">
        <w:t xml:space="preserve"> Επιτροπή του Δήμου Κω, συνήλθε σε δημόσια συνεδρίαση στο Δημοτικό Κατάστημα, </w:t>
      </w:r>
      <w:r>
        <w:t xml:space="preserve">ύστερα από την υπ’ αριθ. </w:t>
      </w:r>
      <w:proofErr w:type="spellStart"/>
      <w:r>
        <w:t>πρωτ</w:t>
      </w:r>
      <w:proofErr w:type="spellEnd"/>
      <w:r>
        <w:t>. 33693/29-08-2013 πρόσκληση</w:t>
      </w:r>
      <w:r w:rsidRPr="00D300D3">
        <w:t xml:space="preserve">, που εκδόθηκε από τον Πρόεδρο, και γνωστοποιήθηκε  </w:t>
      </w:r>
      <w:r>
        <w:t xml:space="preserve">στα μέλη της αυθημερόν </w:t>
      </w:r>
      <w:r w:rsidRPr="00731941">
        <w:rPr>
          <w:color w:val="FF0000"/>
        </w:rPr>
        <w:t xml:space="preserve"> </w:t>
      </w:r>
      <w:r w:rsidRPr="00D300D3">
        <w:t xml:space="preserve">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085A36" w:rsidRPr="00D300D3" w:rsidRDefault="00085A36" w:rsidP="00085A36">
      <w:pPr>
        <w:jc w:val="both"/>
      </w:pPr>
      <w:r w:rsidRPr="00D300D3">
        <w:tab/>
        <w:t>Πριν από την έναρξη της συνεδρίασης αυτής, ο Πρόεδρος διαπίστωσε ότι στο σύνολο των   μελών ήσαν :</w:t>
      </w:r>
    </w:p>
    <w:tbl>
      <w:tblPr>
        <w:tblW w:w="0" w:type="auto"/>
        <w:tblLook w:val="04A0"/>
      </w:tblPr>
      <w:tblGrid>
        <w:gridCol w:w="4261"/>
        <w:gridCol w:w="4261"/>
      </w:tblGrid>
      <w:tr w:rsidR="00085A36" w:rsidRPr="009570C0" w:rsidTr="00085A36">
        <w:tc>
          <w:tcPr>
            <w:tcW w:w="4261" w:type="dxa"/>
          </w:tcPr>
          <w:p w:rsidR="00085A36" w:rsidRPr="00A57BF0" w:rsidRDefault="00085A36" w:rsidP="00085A36">
            <w:pPr>
              <w:jc w:val="both"/>
            </w:pPr>
            <w:r w:rsidRPr="001E76AB">
              <w:t xml:space="preserve">                </w:t>
            </w:r>
            <w:r w:rsidRPr="00A57BF0">
              <w:t>ΠΑΡΟΝΤΕΣ</w:t>
            </w:r>
          </w:p>
          <w:p w:rsidR="00085A36" w:rsidRPr="00A57BF0" w:rsidRDefault="00085A36" w:rsidP="00085A36">
            <w:pPr>
              <w:numPr>
                <w:ilvl w:val="0"/>
                <w:numId w:val="6"/>
              </w:numPr>
              <w:jc w:val="both"/>
            </w:pPr>
            <w:r w:rsidRPr="00A57BF0">
              <w:t xml:space="preserve">Γιωργαράς Αντώνιος </w:t>
            </w:r>
          </w:p>
          <w:p w:rsidR="00085A36" w:rsidRPr="00B12D72" w:rsidRDefault="00085A36" w:rsidP="00085A36">
            <w:pPr>
              <w:numPr>
                <w:ilvl w:val="0"/>
                <w:numId w:val="6"/>
              </w:numPr>
              <w:jc w:val="both"/>
            </w:pPr>
            <w:r>
              <w:t>Ρούφα Ιωάννα</w:t>
            </w:r>
          </w:p>
          <w:p w:rsidR="00085A36" w:rsidRDefault="00085A36" w:rsidP="00085A36">
            <w:pPr>
              <w:numPr>
                <w:ilvl w:val="0"/>
                <w:numId w:val="6"/>
              </w:numPr>
              <w:jc w:val="both"/>
            </w:pPr>
            <w:r>
              <w:t>Κιλιμάτος Νικόλαος</w:t>
            </w:r>
            <w:r w:rsidRPr="00FF2E44">
              <w:rPr>
                <w:rStyle w:val="a7"/>
              </w:rPr>
              <w:footnoteReference w:id="1"/>
            </w:r>
          </w:p>
          <w:p w:rsidR="00085A36" w:rsidRPr="00A57BF0" w:rsidRDefault="00085A36" w:rsidP="00085A36">
            <w:pPr>
              <w:numPr>
                <w:ilvl w:val="0"/>
                <w:numId w:val="6"/>
              </w:numPr>
              <w:jc w:val="both"/>
            </w:pPr>
            <w:proofErr w:type="spellStart"/>
            <w:r w:rsidRPr="00A57BF0">
              <w:t>Μήτρου</w:t>
            </w:r>
            <w:proofErr w:type="spellEnd"/>
            <w:r w:rsidRPr="00A57BF0">
              <w:t xml:space="preserve"> Εμμανουήλ</w:t>
            </w:r>
            <w:r w:rsidRPr="00FF2E44">
              <w:t>4</w:t>
            </w:r>
          </w:p>
          <w:p w:rsidR="00085A36" w:rsidRPr="00B12D72" w:rsidRDefault="00085A36" w:rsidP="00085A36">
            <w:pPr>
              <w:numPr>
                <w:ilvl w:val="0"/>
                <w:numId w:val="6"/>
              </w:numPr>
              <w:jc w:val="both"/>
            </w:pPr>
            <w:r w:rsidRPr="00B12D72">
              <w:t xml:space="preserve">Σιφάκης Ηλίας     </w:t>
            </w:r>
          </w:p>
          <w:p w:rsidR="00085A36" w:rsidRPr="00A57BF0" w:rsidRDefault="00085A36" w:rsidP="00085A36">
            <w:pPr>
              <w:jc w:val="both"/>
            </w:pPr>
            <w:r w:rsidRPr="00A57BF0">
              <w:t xml:space="preserve"> </w:t>
            </w:r>
          </w:p>
        </w:tc>
        <w:tc>
          <w:tcPr>
            <w:tcW w:w="4261" w:type="dxa"/>
          </w:tcPr>
          <w:p w:rsidR="00085A36" w:rsidRPr="009570C0" w:rsidRDefault="00085A36" w:rsidP="00085A36">
            <w:pPr>
              <w:jc w:val="both"/>
            </w:pPr>
            <w:r w:rsidRPr="009570C0">
              <w:t xml:space="preserve">       ΑΠΟΝΤΕΣ</w:t>
            </w:r>
          </w:p>
          <w:p w:rsidR="00085A36" w:rsidRPr="000B0F42" w:rsidRDefault="00085A36" w:rsidP="00085A36">
            <w:pPr>
              <w:pStyle w:val="a6"/>
              <w:numPr>
                <w:ilvl w:val="0"/>
                <w:numId w:val="7"/>
              </w:numPr>
              <w:ind w:left="388"/>
              <w:jc w:val="both"/>
            </w:pPr>
            <w:r w:rsidRPr="000B0F42">
              <w:t>Ζερβός Νικόλαος</w:t>
            </w:r>
          </w:p>
          <w:p w:rsidR="00085A36" w:rsidRPr="000B0F42" w:rsidRDefault="00085A36" w:rsidP="00085A36">
            <w:pPr>
              <w:pStyle w:val="a6"/>
              <w:numPr>
                <w:ilvl w:val="0"/>
                <w:numId w:val="7"/>
              </w:numPr>
              <w:ind w:left="388"/>
              <w:jc w:val="both"/>
            </w:pPr>
            <w:r w:rsidRPr="000B0F42">
              <w:t>Μαρκόγλου Σταμάτιος</w:t>
            </w:r>
          </w:p>
          <w:p w:rsidR="00085A36" w:rsidRPr="000B0F42" w:rsidRDefault="00085A36" w:rsidP="00085A36">
            <w:pPr>
              <w:pStyle w:val="a6"/>
              <w:numPr>
                <w:ilvl w:val="0"/>
                <w:numId w:val="7"/>
              </w:numPr>
              <w:ind w:left="388"/>
              <w:jc w:val="both"/>
            </w:pPr>
            <w:r w:rsidRPr="000B0F42">
              <w:t>Μουζουράκης Θεόφιλος</w:t>
            </w:r>
          </w:p>
          <w:p w:rsidR="00085A36" w:rsidRPr="000B0F42" w:rsidRDefault="00085A36" w:rsidP="00085A36">
            <w:pPr>
              <w:pStyle w:val="a6"/>
              <w:numPr>
                <w:ilvl w:val="0"/>
                <w:numId w:val="7"/>
              </w:numPr>
              <w:ind w:left="388"/>
              <w:jc w:val="both"/>
            </w:pPr>
            <w:r w:rsidRPr="000B0F42">
              <w:t xml:space="preserve">Παπαχρήστου-Ψύρη Ευτέρπη </w:t>
            </w:r>
          </w:p>
          <w:p w:rsidR="003C0E3D" w:rsidRDefault="00085A36" w:rsidP="00085A36">
            <w:pPr>
              <w:jc w:val="both"/>
              <w:rPr>
                <w:i/>
                <w:sz w:val="20"/>
                <w:szCs w:val="20"/>
              </w:rPr>
            </w:pPr>
            <w:r w:rsidRPr="00FF2E44">
              <w:t xml:space="preserve">      </w:t>
            </w:r>
            <w:r w:rsidRPr="00B43D08">
              <w:rPr>
                <w:i/>
                <w:sz w:val="20"/>
                <w:szCs w:val="20"/>
              </w:rPr>
              <w:t xml:space="preserve">οι οποίοι  κλήθηκαν και </w:t>
            </w:r>
            <w:r w:rsidR="003C0E3D">
              <w:rPr>
                <w:i/>
                <w:sz w:val="20"/>
                <w:szCs w:val="20"/>
              </w:rPr>
              <w:t xml:space="preserve">δικαιολογημένα </w:t>
            </w:r>
          </w:p>
          <w:p w:rsidR="00085A36" w:rsidRPr="000B0F42" w:rsidRDefault="003C0E3D" w:rsidP="00085A36">
            <w:pPr>
              <w:jc w:val="both"/>
            </w:pPr>
            <w:r>
              <w:rPr>
                <w:i/>
                <w:sz w:val="20"/>
                <w:szCs w:val="20"/>
              </w:rPr>
              <w:t xml:space="preserve">           </w:t>
            </w:r>
            <w:r w:rsidR="00085A36" w:rsidRPr="00B43D08">
              <w:rPr>
                <w:i/>
                <w:sz w:val="20"/>
                <w:szCs w:val="20"/>
              </w:rPr>
              <w:t xml:space="preserve">δεν προσήλθαν  </w:t>
            </w:r>
          </w:p>
          <w:p w:rsidR="00085A36" w:rsidRPr="000B0F42" w:rsidRDefault="00085A36" w:rsidP="00085A36">
            <w:pPr>
              <w:pStyle w:val="a6"/>
              <w:numPr>
                <w:ilvl w:val="0"/>
                <w:numId w:val="7"/>
              </w:numPr>
              <w:ind w:left="388"/>
              <w:jc w:val="both"/>
            </w:pPr>
            <w:r w:rsidRPr="000B0F42">
              <w:t xml:space="preserve"> Μπαραχάνος Αθανάσιος</w:t>
            </w:r>
            <w:r w:rsidRPr="00FF2E44">
              <w:rPr>
                <w:rStyle w:val="a7"/>
              </w:rPr>
              <w:footnoteReference w:id="2"/>
            </w:r>
            <w:r w:rsidRPr="000B0F42">
              <w:t xml:space="preserve">   </w:t>
            </w:r>
          </w:p>
          <w:p w:rsidR="00085A36" w:rsidRPr="000B0F42" w:rsidRDefault="00085A36" w:rsidP="00085A36">
            <w:pPr>
              <w:pStyle w:val="a6"/>
              <w:numPr>
                <w:ilvl w:val="0"/>
                <w:numId w:val="7"/>
              </w:numPr>
              <w:ind w:left="388"/>
              <w:jc w:val="both"/>
            </w:pPr>
            <w:r w:rsidRPr="000B0F42">
              <w:t xml:space="preserve"> </w:t>
            </w:r>
            <w:proofErr w:type="spellStart"/>
            <w:r w:rsidRPr="000B0F42">
              <w:t>Διακογιώργης</w:t>
            </w:r>
            <w:proofErr w:type="spellEnd"/>
            <w:r w:rsidRPr="000B0F42">
              <w:t xml:space="preserve"> Ελευθέριος</w:t>
            </w:r>
            <w:r w:rsidRPr="00FF2E44">
              <w:rPr>
                <w:rStyle w:val="a7"/>
              </w:rPr>
              <w:footnoteReference w:id="3"/>
            </w:r>
          </w:p>
          <w:p w:rsidR="00085A36" w:rsidRPr="009570C0" w:rsidRDefault="00085A36" w:rsidP="00085A36"/>
        </w:tc>
      </w:tr>
      <w:tr w:rsidR="00085A36" w:rsidRPr="0010230A" w:rsidTr="00085A36">
        <w:tc>
          <w:tcPr>
            <w:tcW w:w="4261" w:type="dxa"/>
          </w:tcPr>
          <w:p w:rsidR="00085A36" w:rsidRPr="00A57BF0" w:rsidRDefault="00085A36" w:rsidP="00085A36">
            <w:pPr>
              <w:jc w:val="both"/>
            </w:pPr>
          </w:p>
        </w:tc>
        <w:tc>
          <w:tcPr>
            <w:tcW w:w="4261" w:type="dxa"/>
          </w:tcPr>
          <w:p w:rsidR="00085A36" w:rsidRPr="00A57BF0" w:rsidRDefault="00085A36" w:rsidP="00085A36">
            <w:pPr>
              <w:jc w:val="both"/>
            </w:pPr>
          </w:p>
        </w:tc>
      </w:tr>
    </w:tbl>
    <w:p w:rsidR="00085A36" w:rsidRDefault="00085A36" w:rsidP="00085A36">
      <w:pPr>
        <w:pStyle w:val="a8"/>
        <w:ind w:left="0"/>
        <w:jc w:val="both"/>
      </w:pPr>
      <w:r w:rsidRPr="00BC55D6">
        <w:t>Στην συνεδρίαση παρευρέ</w:t>
      </w:r>
      <w:r>
        <w:t xml:space="preserve">θηκε  υπάλληλος του Δήμου Κω, </w:t>
      </w:r>
      <w:r w:rsidRPr="00BC55D6">
        <w:t xml:space="preserve"> για την ορθή τήρηση των πρακτικών, όπως προβλέπεται από τις διατάξεις του άρθρου 75 του Ν.3852/2010.   </w:t>
      </w:r>
    </w:p>
    <w:p w:rsidR="003C0E3D" w:rsidRDefault="00085A36" w:rsidP="00085A36">
      <w:pPr>
        <w:pStyle w:val="a8"/>
        <w:ind w:left="0"/>
        <w:jc w:val="both"/>
      </w:pPr>
      <w:r w:rsidRPr="00BC55D6">
        <w:t>Ο Πρόεδρος, ύστερα από την διαπίστωση απαρτίας, κήρυξε την έναρξη της  συνεδρίασης και εισηγήθηκε  ως κατωτέρω τα θέματα της ημερήσιας διάταξης.</w:t>
      </w:r>
      <w:r w:rsidRPr="005F4065">
        <w:t xml:space="preserve">        </w:t>
      </w:r>
      <w:r>
        <w:t xml:space="preserve">  </w:t>
      </w:r>
      <w:r w:rsidR="00D12B1B">
        <w:t xml:space="preserve">    </w:t>
      </w:r>
    </w:p>
    <w:p w:rsidR="00D12B1B" w:rsidRDefault="00D12B1B" w:rsidP="00085A36">
      <w:pPr>
        <w:pStyle w:val="a8"/>
        <w:ind w:left="0"/>
        <w:jc w:val="both"/>
        <w:rPr>
          <w:sz w:val="20"/>
          <w:szCs w:val="20"/>
        </w:rPr>
      </w:pPr>
      <w:r>
        <w:t xml:space="preserve">                                                                         </w:t>
      </w:r>
      <w:r>
        <w:rPr>
          <w:sz w:val="16"/>
          <w:szCs w:val="16"/>
        </w:rPr>
        <w:t xml:space="preserve"> </w:t>
      </w:r>
    </w:p>
    <w:p w:rsidR="00D12B1B" w:rsidRPr="00F111AF" w:rsidRDefault="00D12B1B" w:rsidP="00D12B1B">
      <w:pPr>
        <w:rPr>
          <w:b/>
          <w:i/>
          <w:color w:val="FF0000"/>
          <w:sz w:val="20"/>
          <w:szCs w:val="20"/>
          <w:u w:val="single"/>
        </w:rPr>
      </w:pPr>
      <w:r w:rsidRPr="005D5CEA">
        <w:rPr>
          <w:i/>
          <w:sz w:val="20"/>
          <w:szCs w:val="20"/>
        </w:rPr>
        <w:t xml:space="preserve"> </w:t>
      </w:r>
      <w:r w:rsidRPr="00F111AF">
        <w:rPr>
          <w:b/>
          <w:u w:val="single"/>
        </w:rPr>
        <w:t xml:space="preserve">ΘΕΜΑ </w:t>
      </w:r>
      <w:r w:rsidRPr="00522DFE">
        <w:rPr>
          <w:b/>
          <w:u w:val="single"/>
        </w:rPr>
        <w:t>1</w:t>
      </w:r>
      <w:r w:rsidR="002332E1" w:rsidRPr="002332E1">
        <w:rPr>
          <w:b/>
          <w:u w:val="single"/>
        </w:rPr>
        <w:t>6</w:t>
      </w:r>
      <w:r w:rsidRPr="00F111AF">
        <w:rPr>
          <w:b/>
          <w:u w:val="single"/>
          <w:vertAlign w:val="superscript"/>
        </w:rPr>
        <w:t>ο</w:t>
      </w:r>
      <w:r w:rsidRPr="00F111AF">
        <w:rPr>
          <w:b/>
          <w:u w:val="single"/>
        </w:rPr>
        <w:t xml:space="preserve"> : </w:t>
      </w:r>
    </w:p>
    <w:p w:rsidR="00D12B1B" w:rsidRPr="002332E1" w:rsidRDefault="00D12B1B" w:rsidP="00D12B1B">
      <w:r w:rsidRPr="00FA6E2A">
        <w:rPr>
          <w:b/>
          <w:bCs/>
        </w:rPr>
        <w:t>ΑΡ. ΑΠΟΦ. :</w:t>
      </w:r>
      <w:r w:rsidR="002332E1" w:rsidRPr="002332E1">
        <w:rPr>
          <w:b/>
          <w:bCs/>
        </w:rPr>
        <w:t>229</w:t>
      </w:r>
    </w:p>
    <w:p w:rsidR="003C0E3D" w:rsidRDefault="00D12B1B" w:rsidP="00085A36">
      <w:pPr>
        <w:pStyle w:val="a3"/>
      </w:pPr>
      <w:r w:rsidRPr="00491E4A">
        <w:t xml:space="preserve">      </w:t>
      </w:r>
      <w:r w:rsidRPr="00DC361A">
        <w:t xml:space="preserve">     </w:t>
      </w:r>
      <w:r w:rsidRPr="00491E4A">
        <w:t xml:space="preserve">Ο  Πρόεδρος  εισηγούμενος το </w:t>
      </w:r>
      <w:r w:rsidRPr="00522DFE">
        <w:t>1</w:t>
      </w:r>
      <w:r w:rsidR="002332E1" w:rsidRPr="002332E1">
        <w:t>6</w:t>
      </w:r>
      <w:r w:rsidRPr="004161A4">
        <w:rPr>
          <w:vertAlign w:val="superscript"/>
        </w:rPr>
        <w:t>ο</w:t>
      </w:r>
      <w:r>
        <w:rPr>
          <w:vertAlign w:val="superscript"/>
        </w:rPr>
        <w:t xml:space="preserve"> </w:t>
      </w:r>
      <w:r w:rsidRPr="00491E4A">
        <w:t xml:space="preserve">θέμα </w:t>
      </w:r>
      <w:r w:rsidRPr="00B01FCC">
        <w:t>της ημερήσιας διάταξης</w:t>
      </w:r>
      <w:r w:rsidRPr="00491E4A">
        <w:t xml:space="preserve"> </w:t>
      </w:r>
      <w:r>
        <w:t xml:space="preserve">έθεσε </w:t>
      </w:r>
      <w:r w:rsidRPr="00682980">
        <w:t xml:space="preserve"> </w:t>
      </w:r>
      <w:r>
        <w:t xml:space="preserve">στη διάθεση των </w:t>
      </w:r>
      <w:r w:rsidR="00085A36" w:rsidRPr="00B51196">
        <w:t xml:space="preserve">μελών το από </w:t>
      </w:r>
      <w:r w:rsidR="00E61931">
        <w:t xml:space="preserve">21-08-2013 έγγραφο </w:t>
      </w:r>
      <w:r w:rsidR="00085A36" w:rsidRPr="00B51196">
        <w:t xml:space="preserve"> του Διεθνούς Ιπποκράτειου Ιδρύματος Κω  (Α.Π. 32941/26-08</w:t>
      </w:r>
      <w:r w:rsidRPr="00B51196">
        <w:t>-2013) με το οπ</w:t>
      </w:r>
      <w:r w:rsidR="00085A36" w:rsidRPr="00B51196">
        <w:t>οίο κάνει γνωστή την πρόθεση του</w:t>
      </w:r>
      <w:r w:rsidRPr="00B51196">
        <w:t xml:space="preserve">, </w:t>
      </w:r>
      <w:r w:rsidR="00085A36" w:rsidRPr="00B51196">
        <w:t xml:space="preserve"> </w:t>
      </w:r>
      <w:r w:rsidRPr="00B51196">
        <w:t>να δωρίσει στο Δήμο της Κω</w:t>
      </w:r>
      <w:r w:rsidR="00085A36" w:rsidRPr="00B51196">
        <w:t>,</w:t>
      </w:r>
      <w:r w:rsidRPr="00B51196">
        <w:t xml:space="preserve"> </w:t>
      </w:r>
      <w:r w:rsidR="00085A36" w:rsidRPr="00B51196">
        <w:t xml:space="preserve">τη δημιουργία μιας προτομής του μεγάλου μας προγόνου Ιπποκράτη- την οποία φιλοτέχνησε ο </w:t>
      </w:r>
    </w:p>
    <w:p w:rsidR="00D12B1B" w:rsidRPr="00B51196" w:rsidRDefault="00085A36" w:rsidP="00085A36">
      <w:pPr>
        <w:pStyle w:val="a3"/>
      </w:pPr>
      <w:r w:rsidRPr="00B51196">
        <w:lastRenderedPageBreak/>
        <w:t>συμπατριώτης μας , γλύπτης κος Αντώνης Χατζημιχάλης.</w:t>
      </w:r>
      <w:r w:rsidR="00B51196" w:rsidRPr="00B51196">
        <w:t xml:space="preserve"> </w:t>
      </w:r>
      <w:r w:rsidRPr="00B51196">
        <w:t xml:space="preserve"> Επιθυμία τους</w:t>
      </w:r>
      <w:r w:rsidR="00B51196">
        <w:t>-</w:t>
      </w:r>
      <w:r w:rsidR="00326441">
        <w:t>αναφέρει στο έγγραφο</w:t>
      </w:r>
      <w:r w:rsidRPr="00B51196">
        <w:t xml:space="preserve"> είναι να τοποθετηθεί σε επιλεγμένο σημείο της πόλης μας, κατά προτίμηση στο χώ</w:t>
      </w:r>
      <w:r w:rsidR="00E61931">
        <w:t>ρο πέριξ του Ιστορικού Πλάτανου</w:t>
      </w:r>
      <w:r w:rsidR="00E61931" w:rsidRPr="00E61931">
        <w:t xml:space="preserve">, </w:t>
      </w:r>
      <w:r w:rsidR="00E61931">
        <w:t>και παράλληλα συγκρότηση σχετικής επιτροπής για την τελική επιλογή του χώρου.</w:t>
      </w:r>
      <w:r w:rsidRPr="00B51196">
        <w:t xml:space="preserve"> </w:t>
      </w:r>
      <w:r w:rsidR="00D12B1B" w:rsidRPr="00B51196">
        <w:t xml:space="preserve">  </w:t>
      </w:r>
      <w:r w:rsidRPr="00B51196">
        <w:t xml:space="preserve"> </w:t>
      </w:r>
    </w:p>
    <w:p w:rsidR="00D12B1B" w:rsidRPr="00E61931" w:rsidRDefault="00E61931" w:rsidP="00D12B1B">
      <w:pPr>
        <w:pStyle w:val="a3"/>
      </w:pPr>
      <w:r w:rsidRPr="00E61931">
        <w:t xml:space="preserve">     </w:t>
      </w:r>
      <w:r w:rsidR="00D12B1B" w:rsidRPr="00E61931">
        <w:t xml:space="preserve">Κατόπιν τούτου ο Πρόεδρος πρότεινε στα μέλη την αποδοχή της δωρεάς σύμφωνα με τις διατάξεις του άρθρου 72 παρ. </w:t>
      </w:r>
      <w:proofErr w:type="spellStart"/>
      <w:r w:rsidR="00D12B1B" w:rsidRPr="00E61931">
        <w:t>η΄</w:t>
      </w:r>
      <w:proofErr w:type="spellEnd"/>
      <w:r w:rsidR="00D12B1B" w:rsidRPr="00E61931">
        <w:t xml:space="preserve"> του Ν. 3852/2010. </w:t>
      </w:r>
    </w:p>
    <w:p w:rsidR="00D12B1B" w:rsidRPr="00E61931" w:rsidRDefault="00D12B1B" w:rsidP="00D12B1B">
      <w:pPr>
        <w:pStyle w:val="a3"/>
        <w:rPr>
          <w:rFonts w:ascii="Tahoma" w:hAnsi="Tahoma" w:cs="Tahoma"/>
        </w:rPr>
      </w:pPr>
      <w:r w:rsidRPr="00E61931">
        <w:t xml:space="preserve">         Ακολούθησε διαλογική συζήτηση κατά την διάρκεια της οποίας διατυπώθηκαν διάφορες απόψεις επί του θέματος.    </w:t>
      </w:r>
    </w:p>
    <w:p w:rsidR="00D12B1B" w:rsidRPr="00E61931" w:rsidRDefault="00D12B1B" w:rsidP="00D12B1B">
      <w:pPr>
        <w:ind w:left="423"/>
        <w:jc w:val="both"/>
      </w:pPr>
      <w:r w:rsidRPr="00E61931">
        <w:t xml:space="preserve">  Στη συνέχεια  κάλεσε  τα μέλη να ψηφίσουν </w:t>
      </w:r>
    </w:p>
    <w:p w:rsidR="00F555C7" w:rsidRPr="00BC55D6" w:rsidRDefault="00F555C7" w:rsidP="00F555C7">
      <w:pPr>
        <w:jc w:val="both"/>
        <w:rPr>
          <w:u w:val="single"/>
        </w:rPr>
      </w:pPr>
      <w:r w:rsidRPr="00BC55D6">
        <w:rPr>
          <w:u w:val="single"/>
        </w:rPr>
        <w:t>Υπέρ</w:t>
      </w:r>
      <w:r w:rsidRPr="00BC55D6">
        <w:t xml:space="preserve"> της πρότασης ψήφισαν ο Πρόεδρο</w:t>
      </w:r>
      <w:r>
        <w:t>ς κ. Γιωργαράς Αντώνιος και τέσσερα (4</w:t>
      </w:r>
      <w:r w:rsidRPr="00BC55D6">
        <w:t xml:space="preserve">) μέλη: 1) </w:t>
      </w:r>
      <w:r>
        <w:t>Ρούφα Ιωάννα</w:t>
      </w:r>
      <w:r w:rsidRPr="00BC55D6">
        <w:t>, 2)</w:t>
      </w:r>
      <w:r>
        <w:t xml:space="preserve"> Κιλιμάτος Νικόλαος</w:t>
      </w:r>
      <w:r w:rsidRPr="00BC55D6">
        <w:t xml:space="preserve"> </w:t>
      </w:r>
      <w:r>
        <w:t>3)</w:t>
      </w:r>
      <w:r w:rsidRPr="00BC55D6">
        <w:t xml:space="preserve"> </w:t>
      </w:r>
      <w:proofErr w:type="spellStart"/>
      <w:r w:rsidRPr="00BC55D6">
        <w:t>Μήτρου</w:t>
      </w:r>
      <w:proofErr w:type="spellEnd"/>
      <w:r>
        <w:t xml:space="preserve"> Εμμανουήλ</w:t>
      </w:r>
      <w:r w:rsidRPr="00BC55D6">
        <w:t xml:space="preserve"> </w:t>
      </w:r>
      <w:r>
        <w:t xml:space="preserve">4) </w:t>
      </w:r>
      <w:r w:rsidRPr="00BC55D6">
        <w:t>Σιφάκης Ηλίας.</w:t>
      </w:r>
    </w:p>
    <w:p w:rsidR="00D12B1B" w:rsidRPr="00FB09AC" w:rsidRDefault="00D12B1B" w:rsidP="00D12B1B">
      <w:pPr>
        <w:jc w:val="both"/>
      </w:pPr>
      <w:r w:rsidRPr="00FB09AC">
        <w:rPr>
          <w:spacing w:val="-3"/>
        </w:rPr>
        <w:t>Η Οικονομική  Επιτροπή μετά από διαλογική συζήτηση, ανταλλαγή θέσεων και  απόψεων, αφού έλαβε υπόψη της</w:t>
      </w:r>
      <w:r w:rsidRPr="00FB09AC">
        <w:t xml:space="preserve"> :         </w:t>
      </w:r>
    </w:p>
    <w:p w:rsidR="00D12B1B" w:rsidRDefault="00D12B1B" w:rsidP="00D12B1B">
      <w:pPr>
        <w:numPr>
          <w:ilvl w:val="0"/>
          <w:numId w:val="1"/>
        </w:numPr>
        <w:jc w:val="both"/>
      </w:pPr>
      <w:r>
        <w:t>Τ</w:t>
      </w:r>
      <w:r w:rsidRPr="00FB09AC">
        <w:t xml:space="preserve">ην εισήγηση του Προέδρου </w:t>
      </w:r>
    </w:p>
    <w:p w:rsidR="00D12B1B" w:rsidRDefault="00D12B1B" w:rsidP="00D12B1B">
      <w:pPr>
        <w:numPr>
          <w:ilvl w:val="0"/>
          <w:numId w:val="1"/>
        </w:numPr>
        <w:tabs>
          <w:tab w:val="num" w:pos="567"/>
        </w:tabs>
        <w:ind w:left="851"/>
        <w:jc w:val="both"/>
      </w:pPr>
      <w:r w:rsidRPr="009B7F75">
        <w:t xml:space="preserve">Τις διατάξεις των άρθρων 72 </w:t>
      </w:r>
      <w:r>
        <w:t xml:space="preserve">παρ. </w:t>
      </w:r>
      <w:proofErr w:type="spellStart"/>
      <w:r>
        <w:t>η΄</w:t>
      </w:r>
      <w:proofErr w:type="spellEnd"/>
      <w:r>
        <w:t xml:space="preserve"> </w:t>
      </w:r>
      <w:r w:rsidRPr="009B7F75">
        <w:t>και 75 του Ν. 3852/2010</w:t>
      </w:r>
    </w:p>
    <w:p w:rsidR="00D12B1B" w:rsidRPr="00E61931" w:rsidRDefault="00E61931" w:rsidP="00D12B1B">
      <w:pPr>
        <w:numPr>
          <w:ilvl w:val="0"/>
          <w:numId w:val="1"/>
        </w:numPr>
        <w:tabs>
          <w:tab w:val="num" w:pos="567"/>
        </w:tabs>
        <w:ind w:left="851"/>
        <w:jc w:val="both"/>
      </w:pPr>
      <w:r w:rsidRPr="00E61931">
        <w:t>Το από 21-08-2013 (Α.Π. 32941/26-08-2013) έγγραφο του</w:t>
      </w:r>
      <w:r w:rsidR="00D12B1B" w:rsidRPr="00E61931">
        <w:t xml:space="preserve"> </w:t>
      </w:r>
      <w:r w:rsidRPr="00E61931">
        <w:t xml:space="preserve"> Διεθνούς Ιπποκράτειου Ιδρύματος Κω</w:t>
      </w:r>
      <w:r w:rsidR="00D12B1B" w:rsidRPr="00E61931">
        <w:t xml:space="preserve"> </w:t>
      </w:r>
      <w:r w:rsidRPr="00E61931">
        <w:t xml:space="preserve"> </w:t>
      </w:r>
      <w:r w:rsidR="00D12B1B" w:rsidRPr="00E61931">
        <w:t xml:space="preserve"> </w:t>
      </w:r>
    </w:p>
    <w:p w:rsidR="00D12B1B" w:rsidRPr="003E118A" w:rsidRDefault="00D12B1B" w:rsidP="00D12B1B">
      <w:pPr>
        <w:numPr>
          <w:ilvl w:val="0"/>
          <w:numId w:val="1"/>
        </w:numPr>
        <w:jc w:val="both"/>
      </w:pPr>
      <w:r>
        <w:t xml:space="preserve">Την συζήτηση που προηγήθηκε και τις απόψεις που διατυπώθηκαν </w:t>
      </w:r>
    </w:p>
    <w:p w:rsidR="00D12B1B" w:rsidRPr="003E118A" w:rsidRDefault="00D12B1B" w:rsidP="00D12B1B">
      <w:pPr>
        <w:jc w:val="both"/>
      </w:pPr>
    </w:p>
    <w:p w:rsidR="00D12B1B" w:rsidRPr="008E0350" w:rsidRDefault="00D12B1B" w:rsidP="00D12B1B">
      <w:pPr>
        <w:jc w:val="center"/>
        <w:rPr>
          <w:b/>
          <w:color w:val="FF0000"/>
        </w:rPr>
      </w:pPr>
      <w:r w:rsidRPr="00D2738A">
        <w:rPr>
          <w:b/>
        </w:rPr>
        <w:t>ΑΠΟΦΑΣΙΖΕΙ     ΟΜΟΦΩΝΑ</w:t>
      </w:r>
      <w:r w:rsidRPr="008E0350">
        <w:rPr>
          <w:b/>
          <w:color w:val="FF0000"/>
        </w:rPr>
        <w:t xml:space="preserve"> </w:t>
      </w:r>
    </w:p>
    <w:p w:rsidR="00E61931" w:rsidRPr="00E61931" w:rsidRDefault="00E61931" w:rsidP="00E61931">
      <w:pPr>
        <w:jc w:val="both"/>
      </w:pPr>
      <w:r>
        <w:rPr>
          <w:color w:val="FF0000"/>
        </w:rPr>
        <w:t xml:space="preserve"> </w:t>
      </w:r>
      <w:r w:rsidRPr="00E61931">
        <w:t>Αποδέχεται τη δωρεά, από το</w:t>
      </w:r>
      <w:r w:rsidR="00D12B1B" w:rsidRPr="00E61931">
        <w:t xml:space="preserve"> </w:t>
      </w:r>
      <w:r w:rsidRPr="00E61931">
        <w:t xml:space="preserve"> </w:t>
      </w:r>
      <w:r>
        <w:t xml:space="preserve">Διεθνές  Ιπποκράτειο  Ίδρυμα </w:t>
      </w:r>
      <w:r w:rsidRPr="00E61931">
        <w:t xml:space="preserve"> Κω</w:t>
      </w:r>
      <w:r>
        <w:t>,</w:t>
      </w:r>
      <w:r w:rsidRPr="00E61931">
        <w:t xml:space="preserve">  </w:t>
      </w:r>
      <w:r w:rsidRPr="00B51196">
        <w:t>μιας προτομής του μεγάλου μας προγόνου Ιπποκράτη- την οποία φιλοτέχνησε ο συμπατριώτης μας , γλύπτης κος Αντώνης Χατζημιχάλης.</w:t>
      </w:r>
      <w:r w:rsidRPr="00E61931">
        <w:t xml:space="preserve"> </w:t>
      </w:r>
    </w:p>
    <w:p w:rsidR="00D12B1B" w:rsidRPr="00FB09AC" w:rsidRDefault="00D12B1B" w:rsidP="00D12B1B">
      <w:pPr>
        <w:jc w:val="both"/>
      </w:pPr>
      <w:r w:rsidRPr="00FB09AC">
        <w:t>…………</w:t>
      </w:r>
      <w:r>
        <w:t>………………………………………………………………………………………...</w:t>
      </w:r>
    </w:p>
    <w:p w:rsidR="00D12B1B" w:rsidRPr="00FB09AC" w:rsidRDefault="00D12B1B" w:rsidP="00D12B1B">
      <w:pPr>
        <w:jc w:val="both"/>
      </w:pPr>
      <w:r w:rsidRPr="00FB09AC">
        <w:t>Αφού συντάχθηκε και αναγνώσθηκε το πρακτικό αυτό, υπογράφεται ως κατωτέρω.</w:t>
      </w:r>
    </w:p>
    <w:p w:rsidR="00D12B1B" w:rsidRPr="00076E32" w:rsidRDefault="00D12B1B" w:rsidP="00D12B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1"/>
        </w:tabs>
        <w:ind w:left="360"/>
        <w:jc w:val="both"/>
        <w:rPr>
          <w:color w:val="FF0000"/>
        </w:rPr>
      </w:pPr>
    </w:p>
    <w:p w:rsidR="00D604D5" w:rsidRDefault="00D12B1B" w:rsidP="00D12B1B">
      <w:r>
        <w:rPr>
          <w:b/>
          <w:bCs/>
          <w:i/>
          <w:iCs/>
          <w:sz w:val="22"/>
          <w:szCs w:val="22"/>
          <w:lang w:eastAsia="en-US"/>
        </w:rPr>
        <w:t xml:space="preserve"> </w:t>
      </w:r>
    </w:p>
    <w:tbl>
      <w:tblPr>
        <w:tblStyle w:val="a9"/>
        <w:tblpPr w:leftFromText="180" w:rightFromText="180" w:vertAnchor="text" w:horzAnchor="margin" w:tblpY="115"/>
        <w:tblW w:w="98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040"/>
      </w:tblGrid>
      <w:tr w:rsidR="00D604D5" w:rsidRPr="00970B7F" w:rsidTr="003C02E0">
        <w:tc>
          <w:tcPr>
            <w:tcW w:w="4815" w:type="dxa"/>
          </w:tcPr>
          <w:p w:rsidR="00D604D5" w:rsidRPr="00970B7F" w:rsidRDefault="00D604D5" w:rsidP="003C02E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604D5" w:rsidRPr="00970B7F" w:rsidRDefault="00D604D5" w:rsidP="003C02E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70B7F">
              <w:rPr>
                <w:b/>
                <w:sz w:val="24"/>
                <w:szCs w:val="24"/>
                <w:lang w:eastAsia="en-US"/>
              </w:rPr>
              <w:t>Ο Πρόεδρος της Οικονομικής Επιτροπής</w:t>
            </w:r>
          </w:p>
          <w:p w:rsidR="00D604D5" w:rsidRPr="00970B7F" w:rsidRDefault="00D604D5" w:rsidP="003C02E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604D5" w:rsidRPr="00970B7F" w:rsidRDefault="00D604D5" w:rsidP="003C02E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04D5" w:rsidRPr="00970B7F" w:rsidRDefault="00D604D5" w:rsidP="003C02E0">
            <w:pPr>
              <w:jc w:val="center"/>
              <w:rPr>
                <w:sz w:val="24"/>
                <w:szCs w:val="24"/>
                <w:lang w:eastAsia="en-US"/>
              </w:rPr>
            </w:pPr>
            <w:r w:rsidRPr="00970B7F">
              <w:rPr>
                <w:sz w:val="24"/>
                <w:szCs w:val="24"/>
                <w:lang w:eastAsia="en-US"/>
              </w:rPr>
              <w:t>Γιωργαράς Αντώνιος</w:t>
            </w:r>
          </w:p>
          <w:p w:rsidR="00D604D5" w:rsidRPr="00970B7F" w:rsidRDefault="00D604D5" w:rsidP="003C02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hideMark/>
          </w:tcPr>
          <w:p w:rsidR="00D604D5" w:rsidRPr="00970B7F" w:rsidRDefault="00D604D5" w:rsidP="003C02E0">
            <w:pPr>
              <w:pStyle w:val="5"/>
              <w:ind w:left="588"/>
              <w:outlineLvl w:val="4"/>
              <w:rPr>
                <w:b w:val="0"/>
                <w:sz w:val="24"/>
                <w:szCs w:val="24"/>
                <w:lang w:eastAsia="en-US"/>
              </w:rPr>
            </w:pPr>
            <w:r w:rsidRPr="00970B7F">
              <w:rPr>
                <w:sz w:val="24"/>
                <w:szCs w:val="24"/>
                <w:lang w:eastAsia="en-US"/>
              </w:rPr>
              <w:t xml:space="preserve">    Τα μέλη</w:t>
            </w:r>
          </w:p>
          <w:p w:rsidR="00D604D5" w:rsidRDefault="00D604D5" w:rsidP="00D604D5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Ρούφα Ιωάννα</w:t>
            </w:r>
          </w:p>
          <w:p w:rsidR="00D604D5" w:rsidRPr="00071BB4" w:rsidRDefault="00D604D5" w:rsidP="00D604D5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Κιλιμάτος Νικόλαος</w:t>
            </w:r>
          </w:p>
          <w:p w:rsidR="00D604D5" w:rsidRPr="00302EE1" w:rsidRDefault="00D604D5" w:rsidP="00D604D5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02EE1">
              <w:rPr>
                <w:sz w:val="24"/>
                <w:szCs w:val="24"/>
                <w:lang w:eastAsia="en-US"/>
              </w:rPr>
              <w:t>Μήτρου</w:t>
            </w:r>
            <w:proofErr w:type="spellEnd"/>
            <w:r w:rsidRPr="00302EE1">
              <w:rPr>
                <w:sz w:val="24"/>
                <w:szCs w:val="24"/>
                <w:lang w:eastAsia="en-US"/>
              </w:rPr>
              <w:t xml:space="preserve"> Εμμανουήλ  </w:t>
            </w:r>
          </w:p>
          <w:p w:rsidR="00D604D5" w:rsidRPr="00970B7F" w:rsidRDefault="00D604D5" w:rsidP="00D604D5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  <w:r w:rsidRPr="00970B7F">
              <w:rPr>
                <w:sz w:val="24"/>
                <w:szCs w:val="24"/>
                <w:lang w:eastAsia="en-US"/>
              </w:rPr>
              <w:t xml:space="preserve">Σιφάκης Ηλίας                                         </w:t>
            </w:r>
          </w:p>
        </w:tc>
      </w:tr>
    </w:tbl>
    <w:p w:rsidR="00D12B1B" w:rsidRDefault="00D12B1B" w:rsidP="00D12B1B"/>
    <w:p w:rsidR="00B8612B" w:rsidRDefault="00B8612B"/>
    <w:sectPr w:rsidR="00B8612B" w:rsidSect="00085A36">
      <w:headerReference w:type="default" r:id="rId8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41" w:rsidRDefault="00326441" w:rsidP="00D12B1B">
      <w:r>
        <w:separator/>
      </w:r>
    </w:p>
  </w:endnote>
  <w:endnote w:type="continuationSeparator" w:id="0">
    <w:p w:rsidR="00326441" w:rsidRDefault="00326441" w:rsidP="00D12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41" w:rsidRDefault="00326441" w:rsidP="00D12B1B">
      <w:r>
        <w:separator/>
      </w:r>
    </w:p>
  </w:footnote>
  <w:footnote w:type="continuationSeparator" w:id="0">
    <w:p w:rsidR="00326441" w:rsidRDefault="00326441" w:rsidP="00D12B1B">
      <w:r>
        <w:continuationSeparator/>
      </w:r>
    </w:p>
  </w:footnote>
  <w:footnote w:id="1">
    <w:p w:rsidR="00326441" w:rsidRPr="000B0F42" w:rsidRDefault="00326441" w:rsidP="00085A36">
      <w:pPr>
        <w:pStyle w:val="a5"/>
        <w:jc w:val="both"/>
        <w:rPr>
          <w:sz w:val="18"/>
          <w:szCs w:val="18"/>
        </w:rPr>
      </w:pPr>
      <w:r w:rsidRPr="000B0F42">
        <w:rPr>
          <w:rStyle w:val="a7"/>
          <w:sz w:val="18"/>
          <w:szCs w:val="18"/>
        </w:rPr>
        <w:footnoteRef/>
      </w:r>
      <w:r w:rsidRPr="000B0F42">
        <w:rPr>
          <w:sz w:val="18"/>
          <w:szCs w:val="18"/>
        </w:rPr>
        <w:t xml:space="preserve"> Το τακτικό μέλος Κιλιμάτος Νικόλαος, προσήλθε στη συνεδρίαση  μετά τη συζήτηση και λήψη απόφασης επί του 8</w:t>
      </w:r>
      <w:r w:rsidRPr="000B0F42">
        <w:rPr>
          <w:sz w:val="18"/>
          <w:szCs w:val="18"/>
          <w:vertAlign w:val="superscript"/>
        </w:rPr>
        <w:t>ου</w:t>
      </w:r>
      <w:r w:rsidRPr="000B0F42">
        <w:rPr>
          <w:sz w:val="18"/>
          <w:szCs w:val="18"/>
        </w:rPr>
        <w:t xml:space="preserve"> θέματος της ημερήσιας διάταξης.  </w:t>
      </w:r>
    </w:p>
  </w:footnote>
  <w:footnote w:id="2">
    <w:p w:rsidR="00326441" w:rsidRPr="000B0F42" w:rsidRDefault="00326441" w:rsidP="00085A36">
      <w:pPr>
        <w:pStyle w:val="a5"/>
        <w:rPr>
          <w:sz w:val="18"/>
          <w:szCs w:val="18"/>
        </w:rPr>
      </w:pPr>
      <w:r w:rsidRPr="000B0F42">
        <w:rPr>
          <w:rStyle w:val="a7"/>
          <w:sz w:val="18"/>
          <w:szCs w:val="18"/>
        </w:rPr>
        <w:footnoteRef/>
      </w:r>
      <w:r w:rsidRPr="000B0F42">
        <w:rPr>
          <w:sz w:val="18"/>
          <w:szCs w:val="18"/>
        </w:rPr>
        <w:t xml:space="preserve"> Το τακτικό μέλος Μπαραχάνος Αθανάσιος, προσήλθε στη συνεδρίαση και αποχώρησε μετά τη συζήτηση και λήψη απόφασης επί του 1</w:t>
      </w:r>
      <w:r w:rsidRPr="000B0F42">
        <w:rPr>
          <w:sz w:val="18"/>
          <w:szCs w:val="18"/>
          <w:vertAlign w:val="superscript"/>
        </w:rPr>
        <w:t>ου</w:t>
      </w:r>
      <w:r w:rsidRPr="000B0F42">
        <w:rPr>
          <w:sz w:val="18"/>
          <w:szCs w:val="18"/>
        </w:rPr>
        <w:t xml:space="preserve"> θέματος της ημερήσιας διάταξης.</w:t>
      </w:r>
    </w:p>
  </w:footnote>
  <w:footnote w:id="3">
    <w:p w:rsidR="00326441" w:rsidRPr="000B0F42" w:rsidRDefault="00326441" w:rsidP="00085A36">
      <w:pPr>
        <w:pStyle w:val="a5"/>
        <w:rPr>
          <w:sz w:val="18"/>
          <w:szCs w:val="18"/>
        </w:rPr>
      </w:pPr>
      <w:r w:rsidRPr="000B0F42">
        <w:rPr>
          <w:rStyle w:val="a7"/>
          <w:sz w:val="18"/>
          <w:szCs w:val="18"/>
        </w:rPr>
        <w:footnoteRef/>
      </w:r>
      <w:r w:rsidRPr="000B0F42">
        <w:rPr>
          <w:sz w:val="18"/>
          <w:szCs w:val="18"/>
        </w:rPr>
        <w:t xml:space="preserve"> Το 1</w:t>
      </w:r>
      <w:r w:rsidRPr="000B0F42">
        <w:rPr>
          <w:sz w:val="18"/>
          <w:szCs w:val="18"/>
          <w:vertAlign w:val="superscript"/>
        </w:rPr>
        <w:t>ο</w:t>
      </w:r>
      <w:r w:rsidRPr="000B0F42">
        <w:rPr>
          <w:sz w:val="18"/>
          <w:szCs w:val="18"/>
        </w:rPr>
        <w:t xml:space="preserve"> </w:t>
      </w:r>
      <w:proofErr w:type="spellStart"/>
      <w:r w:rsidRPr="000B0F42">
        <w:rPr>
          <w:sz w:val="18"/>
          <w:szCs w:val="18"/>
        </w:rPr>
        <w:t>αναπλ</w:t>
      </w:r>
      <w:proofErr w:type="spellEnd"/>
      <w:r w:rsidRPr="000B0F42">
        <w:rPr>
          <w:sz w:val="18"/>
          <w:szCs w:val="18"/>
        </w:rPr>
        <w:t xml:space="preserve">. μέλος, </w:t>
      </w:r>
      <w:proofErr w:type="spellStart"/>
      <w:r w:rsidRPr="000B0F42">
        <w:rPr>
          <w:sz w:val="18"/>
          <w:szCs w:val="18"/>
        </w:rPr>
        <w:t>Διακογιώργης</w:t>
      </w:r>
      <w:proofErr w:type="spellEnd"/>
      <w:r w:rsidRPr="000B0F42">
        <w:rPr>
          <w:sz w:val="18"/>
          <w:szCs w:val="18"/>
        </w:rPr>
        <w:t xml:space="preserve"> Ελευθέριος, προσήλθε στη συνεδρίαση προς αναπλήρωση του απόντος τακτικού μέλους Ζερβού Νικολάου   σύμφωνα με το άρθρο 75 παρ. 2 του Ν. 3852/2010 και αποχώρησε μετά τη συζήτηση και λήψη απόφασης επί του 1</w:t>
      </w:r>
      <w:r w:rsidRPr="000B0F42">
        <w:rPr>
          <w:sz w:val="18"/>
          <w:szCs w:val="18"/>
          <w:vertAlign w:val="superscript"/>
        </w:rPr>
        <w:t>ου</w:t>
      </w:r>
      <w:r w:rsidRPr="000B0F42">
        <w:rPr>
          <w:sz w:val="18"/>
          <w:szCs w:val="18"/>
        </w:rPr>
        <w:t xml:space="preserve">  θέματος της ημερήσιας διάταξης.   </w:t>
      </w:r>
    </w:p>
    <w:p w:rsidR="00326441" w:rsidRPr="000B0F42" w:rsidRDefault="00326441" w:rsidP="00085A36">
      <w:pPr>
        <w:pStyle w:val="a5"/>
        <w:jc w:val="both"/>
        <w:rPr>
          <w:sz w:val="18"/>
          <w:szCs w:val="18"/>
        </w:rPr>
      </w:pPr>
      <w:r w:rsidRPr="000B0F42">
        <w:rPr>
          <w:sz w:val="18"/>
          <w:szCs w:val="18"/>
          <w:vertAlign w:val="superscript"/>
        </w:rPr>
        <w:t xml:space="preserve">4 </w:t>
      </w:r>
      <w:r w:rsidRPr="000B0F42">
        <w:rPr>
          <w:sz w:val="18"/>
          <w:szCs w:val="18"/>
        </w:rPr>
        <w:t>Το 2</w:t>
      </w:r>
      <w:r w:rsidRPr="000B0F42">
        <w:rPr>
          <w:sz w:val="18"/>
          <w:szCs w:val="18"/>
          <w:vertAlign w:val="superscript"/>
        </w:rPr>
        <w:t>ο</w:t>
      </w:r>
      <w:r w:rsidRPr="000B0F42">
        <w:rPr>
          <w:sz w:val="18"/>
          <w:szCs w:val="18"/>
        </w:rPr>
        <w:t xml:space="preserve"> </w:t>
      </w:r>
      <w:proofErr w:type="spellStart"/>
      <w:r w:rsidRPr="000B0F42">
        <w:rPr>
          <w:sz w:val="18"/>
          <w:szCs w:val="18"/>
        </w:rPr>
        <w:t>αναπλ</w:t>
      </w:r>
      <w:proofErr w:type="spellEnd"/>
      <w:r w:rsidRPr="000B0F42">
        <w:rPr>
          <w:sz w:val="18"/>
          <w:szCs w:val="18"/>
        </w:rPr>
        <w:t xml:space="preserve">. μέλος, </w:t>
      </w:r>
      <w:r w:rsidRPr="000B0F42">
        <w:rPr>
          <w:color w:val="FF0000"/>
          <w:sz w:val="18"/>
          <w:szCs w:val="18"/>
        </w:rPr>
        <w:t xml:space="preserve"> </w:t>
      </w:r>
      <w:proofErr w:type="spellStart"/>
      <w:r w:rsidRPr="000B0F42">
        <w:rPr>
          <w:sz w:val="18"/>
          <w:szCs w:val="18"/>
        </w:rPr>
        <w:t>Μήτρου</w:t>
      </w:r>
      <w:proofErr w:type="spellEnd"/>
      <w:r w:rsidRPr="000B0F42">
        <w:rPr>
          <w:sz w:val="18"/>
          <w:szCs w:val="18"/>
        </w:rPr>
        <w:t xml:space="preserve"> Εμμανουήλ, κλήθηκε και προσήλθε προς αναπλήρωση του απόντος τακτικού μέλους Μαρκόγλου Σταματίου, σύμφωνα με το άρθρο 75 παρ. 2 του Ν. 3852/2010.</w:t>
      </w:r>
    </w:p>
    <w:p w:rsidR="00326441" w:rsidRPr="000B0F42" w:rsidRDefault="00326441" w:rsidP="00085A36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41" w:rsidRPr="007569AA" w:rsidRDefault="00326441" w:rsidP="00085A36">
    <w:pPr>
      <w:pStyle w:val="a4"/>
      <w:tabs>
        <w:tab w:val="clear" w:pos="4153"/>
        <w:tab w:val="clear" w:pos="8306"/>
        <w:tab w:val="left" w:pos="5059"/>
      </w:tabs>
      <w:jc w:val="right"/>
    </w:pPr>
    <w:r>
      <w:t xml:space="preserve">ΑΝΑΡΤΗΤΕΑ ΣΤΟ ΔΙΑΔΙΚΤΥΟ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DE1"/>
    <w:multiLevelType w:val="hybridMultilevel"/>
    <w:tmpl w:val="9F82B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93F"/>
    <w:multiLevelType w:val="hybridMultilevel"/>
    <w:tmpl w:val="7B609096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2A315360"/>
    <w:multiLevelType w:val="hybridMultilevel"/>
    <w:tmpl w:val="DB1090FE"/>
    <w:lvl w:ilvl="0" w:tplc="913629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C6F689C"/>
    <w:multiLevelType w:val="hybridMultilevel"/>
    <w:tmpl w:val="E39C9936"/>
    <w:lvl w:ilvl="0" w:tplc="342E35C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253C4"/>
    <w:multiLevelType w:val="hybridMultilevel"/>
    <w:tmpl w:val="776275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728B2"/>
    <w:multiLevelType w:val="hybridMultilevel"/>
    <w:tmpl w:val="BA48DA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4211F"/>
    <w:multiLevelType w:val="hybridMultilevel"/>
    <w:tmpl w:val="43242F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B1B"/>
    <w:rsid w:val="00085A36"/>
    <w:rsid w:val="00086C00"/>
    <w:rsid w:val="002332E1"/>
    <w:rsid w:val="00244CB2"/>
    <w:rsid w:val="002C48E2"/>
    <w:rsid w:val="003252F5"/>
    <w:rsid w:val="00326441"/>
    <w:rsid w:val="003C0E3D"/>
    <w:rsid w:val="00567A9D"/>
    <w:rsid w:val="005B0D30"/>
    <w:rsid w:val="007744AE"/>
    <w:rsid w:val="007E55D1"/>
    <w:rsid w:val="00B173DB"/>
    <w:rsid w:val="00B43D08"/>
    <w:rsid w:val="00B51196"/>
    <w:rsid w:val="00B8612B"/>
    <w:rsid w:val="00CB78FD"/>
    <w:rsid w:val="00D12B1B"/>
    <w:rsid w:val="00D604D5"/>
    <w:rsid w:val="00E61931"/>
    <w:rsid w:val="00F5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12B1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D12B1B"/>
    <w:pPr>
      <w:keepNext/>
      <w:jc w:val="center"/>
      <w:outlineLvl w:val="1"/>
    </w:pPr>
    <w:rPr>
      <w:rFonts w:ascii="Garamond" w:hAnsi="Garamond"/>
      <w:u w:val="single"/>
    </w:rPr>
  </w:style>
  <w:style w:type="paragraph" w:styleId="5">
    <w:name w:val="heading 5"/>
    <w:basedOn w:val="a"/>
    <w:next w:val="a"/>
    <w:link w:val="5Char"/>
    <w:qFormat/>
    <w:rsid w:val="00D12B1B"/>
    <w:pPr>
      <w:keepNext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12B1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D12B1B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D12B1B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styleId="a3">
    <w:name w:val="Body Text"/>
    <w:basedOn w:val="a"/>
    <w:link w:val="Char"/>
    <w:rsid w:val="00D12B1B"/>
    <w:pPr>
      <w:jc w:val="both"/>
    </w:pPr>
  </w:style>
  <w:style w:type="character" w:customStyle="1" w:styleId="Char">
    <w:name w:val="Σώμα κειμένου Char"/>
    <w:basedOn w:val="a0"/>
    <w:link w:val="a3"/>
    <w:rsid w:val="00D12B1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D12B1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D12B1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note text"/>
    <w:basedOn w:val="a"/>
    <w:link w:val="Char1"/>
    <w:unhideWhenUsed/>
    <w:rsid w:val="00D12B1B"/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rsid w:val="00D12B1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List Paragraph"/>
    <w:basedOn w:val="a"/>
    <w:uiPriority w:val="99"/>
    <w:qFormat/>
    <w:rsid w:val="00D12B1B"/>
    <w:pPr>
      <w:ind w:left="720"/>
      <w:contextualSpacing/>
    </w:pPr>
  </w:style>
  <w:style w:type="character" w:styleId="a7">
    <w:name w:val="footnote reference"/>
    <w:aliases w:val="Footnote symbol,Footnote,Footnote reference number,note TESI"/>
    <w:basedOn w:val="a0"/>
    <w:unhideWhenUsed/>
    <w:rsid w:val="00D12B1B"/>
    <w:rPr>
      <w:vertAlign w:val="superscript"/>
    </w:rPr>
  </w:style>
  <w:style w:type="paragraph" w:styleId="a8">
    <w:name w:val="Body Text Indent"/>
    <w:basedOn w:val="a"/>
    <w:link w:val="Char2"/>
    <w:uiPriority w:val="99"/>
    <w:unhideWhenUsed/>
    <w:rsid w:val="00085A36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rsid w:val="00085A36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9">
    <w:name w:val="Table Grid"/>
    <w:basedOn w:val="a1"/>
    <w:rsid w:val="00D60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FDA731D-E488-492F-9BD5-F59B147F5471}"/>
</file>

<file path=customXml/itemProps2.xml><?xml version="1.0" encoding="utf-8"?>
<ds:datastoreItem xmlns:ds="http://schemas.openxmlformats.org/officeDocument/2006/customXml" ds:itemID="{D8E39D54-0FE9-4660-8130-5363C93FB875}"/>
</file>

<file path=customXml/itemProps3.xml><?xml version="1.0" encoding="utf-8"?>
<ds:datastoreItem xmlns:ds="http://schemas.openxmlformats.org/officeDocument/2006/customXml" ds:itemID="{FBDF6BF8-5B83-446F-9E1E-53DA40AAB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Dimarxiaki</cp:lastModifiedBy>
  <cp:revision>9</cp:revision>
  <cp:lastPrinted>2013-09-12T05:13:00Z</cp:lastPrinted>
  <dcterms:created xsi:type="dcterms:W3CDTF">2013-09-10T06:23:00Z</dcterms:created>
  <dcterms:modified xsi:type="dcterms:W3CDTF">2013-09-12T05:14:00Z</dcterms:modified>
</cp:coreProperties>
</file>